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5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098"/>
        <w:gridCol w:w="28"/>
        <w:gridCol w:w="6452"/>
        <w:gridCol w:w="1530"/>
        <w:gridCol w:w="1890"/>
        <w:gridCol w:w="3510"/>
      </w:tblGrid>
      <w:tr xmlns:wp14="http://schemas.microsoft.com/office/word/2010/wordml" w:rsidR="00667272" w:rsidTr="5A0AFDAF" w14:paraId="61C89235" wp14:textId="77777777">
        <w:trPr>
          <w:trHeight w:val="302"/>
        </w:trPr>
        <w:tc>
          <w:tcPr>
            <w:tcW w:w="14508" w:type="dxa"/>
            <w:gridSpan w:val="6"/>
            <w:shd w:val="clear" w:color="auto" w:fill="FFFFFF" w:themeFill="background1"/>
            <w:tcMar/>
            <w:vAlign w:val="center"/>
          </w:tcPr>
          <w:p w:rsidRPr="00D56606" w:rsidR="00236184" w:rsidP="5A0AFDAF" w:rsidRDefault="00D56606" w14:paraId="6F76F374" wp14:textId="79ADFD46">
            <w:pPr>
              <w:rPr>
                <w:rFonts w:ascii="Arial" w:hAnsi="Arial"/>
                <w:b w:val="1"/>
                <w:bCs w:val="1"/>
                <w:sz w:val="22"/>
                <w:szCs w:val="22"/>
              </w:rPr>
            </w:pPr>
            <w:r w:rsidRPr="5A0AFDAF" w:rsidR="5A0AFDAF">
              <w:rPr>
                <w:rFonts w:ascii="Arial" w:hAnsi="Arial"/>
                <w:b w:val="1"/>
                <w:bCs w:val="1"/>
                <w:sz w:val="22"/>
                <w:szCs w:val="22"/>
              </w:rPr>
              <w:t xml:space="preserve">Area Addressed: </w:t>
            </w:r>
            <w:r w:rsidRPr="5A0AFDAF" w:rsidR="5A0AFDAF">
              <w:rPr>
                <w:rFonts w:ascii="Arial" w:hAnsi="Arial"/>
                <w:b w:val="1"/>
                <w:bCs w:val="1"/>
                <w:sz w:val="22"/>
                <w:szCs w:val="22"/>
              </w:rPr>
              <w:t>MAP NUMERACY Student Growth</w:t>
            </w:r>
          </w:p>
        </w:tc>
      </w:tr>
      <w:tr xmlns:wp14="http://schemas.microsoft.com/office/word/2010/wordml" w:rsidR="00667272" w:rsidTr="5A0AFDAF" w14:paraId="1CF68271" wp14:textId="77777777">
        <w:trPr>
          <w:trHeight w:val="504"/>
        </w:trPr>
        <w:tc>
          <w:tcPr>
            <w:tcW w:w="1098" w:type="dxa"/>
            <w:shd w:val="clear" w:color="auto" w:fill="FFFFCC"/>
            <w:tcMar/>
            <w:vAlign w:val="center"/>
          </w:tcPr>
          <w:p w:rsidRPr="00D56606" w:rsidR="00236184" w:rsidP="00D56606" w:rsidRDefault="00236184" w14:paraId="10A02ABB" wp14:textId="77777777">
            <w:pPr>
              <w:jc w:val="right"/>
              <w:rPr>
                <w:rFonts w:ascii="Arial" w:hAnsi="Arial"/>
                <w:b/>
                <w:sz w:val="20"/>
              </w:rPr>
            </w:pPr>
            <w:r w:rsidRPr="00D56606">
              <w:rPr>
                <w:rFonts w:ascii="Arial" w:hAnsi="Arial"/>
                <w:b/>
                <w:sz w:val="28"/>
              </w:rPr>
              <w:t>Goal</w:t>
            </w:r>
            <w:r w:rsidRPr="00D56606" w:rsidR="00D711B8">
              <w:rPr>
                <w:rFonts w:ascii="Arial" w:hAnsi="Arial"/>
                <w:b/>
                <w:sz w:val="28"/>
              </w:rPr>
              <w:t xml:space="preserve"> </w:t>
            </w:r>
          </w:p>
        </w:tc>
        <w:tc>
          <w:tcPr>
            <w:tcW w:w="13410" w:type="dxa"/>
            <w:gridSpan w:val="5"/>
            <w:tcMar/>
            <w:vAlign w:val="center"/>
          </w:tcPr>
          <w:p w:rsidR="00236184" w:rsidP="0D191027" w:rsidRDefault="00236184" w14:paraId="6F1EED2D" wp14:textId="60DD7D90">
            <w:pPr>
              <w:rPr>
                <w:rFonts w:ascii="Arial" w:hAnsi="Arial"/>
                <w:sz w:val="18"/>
                <w:szCs w:val="18"/>
              </w:rPr>
            </w:pPr>
            <w:bookmarkStart w:name="_GoBack" w:id="0"/>
            <w:bookmarkEnd w:id="0"/>
            <w:r w:rsidRPr="0D191027" w:rsidR="0D191027">
              <w:rPr>
                <w:rFonts w:ascii="Arial" w:hAnsi="Arial"/>
                <w:sz w:val="18"/>
                <w:szCs w:val="18"/>
              </w:rPr>
              <w:t>67.7% of all students (grades 1-4) will meet their MAP growth target (increase of 2%)</w:t>
            </w:r>
          </w:p>
          <w:p w:rsidR="00236184" w:rsidP="0D191027" w:rsidRDefault="00236184" w14:paraId="672A6659" wp14:textId="2BB3A153">
            <w:pPr>
              <w:pStyle w:val="Normal"/>
              <w:rPr>
                <w:rFonts w:ascii="Arial" w:hAnsi="Arial"/>
                <w:sz w:val="18"/>
                <w:szCs w:val="18"/>
              </w:rPr>
            </w:pPr>
            <w:r w:rsidRPr="0D191027" w:rsidR="0D191027">
              <w:rPr>
                <w:rFonts w:ascii="Arial" w:hAnsi="Arial"/>
                <w:sz w:val="18"/>
                <w:szCs w:val="18"/>
              </w:rPr>
              <w:t>69.9% of all SWD students will meet their MAP growth target (increase of 2%)</w:t>
            </w:r>
          </w:p>
        </w:tc>
      </w:tr>
      <w:tr xmlns:wp14="http://schemas.microsoft.com/office/word/2010/wordml" w:rsidR="00667272" w:rsidTr="5A0AFDAF" w14:paraId="0B037835" wp14:textId="77777777">
        <w:trPr>
          <w:trHeight w:val="288"/>
        </w:trPr>
        <w:tc>
          <w:tcPr>
            <w:tcW w:w="7578" w:type="dxa"/>
            <w:gridSpan w:val="3"/>
            <w:tcBorders>
              <w:bottom w:val="single" w:color="auto" w:sz="4" w:space="0"/>
            </w:tcBorders>
            <w:shd w:val="clear" w:color="auto" w:fill="FFFF99"/>
            <w:tcMar/>
            <w:vAlign w:val="center"/>
          </w:tcPr>
          <w:p w:rsidR="00236184" w:rsidP="0072542B" w:rsidRDefault="0072542B" w14:paraId="7A293157" wp14:textId="77777777">
            <w:pPr>
              <w:jc w:val="center"/>
              <w:rPr>
                <w:rFonts w:ascii="Arial" w:hAnsi="Arial"/>
                <w:sz w:val="20"/>
              </w:rPr>
            </w:pPr>
            <w:r>
              <w:rPr>
                <w:rFonts w:ascii="Arial" w:hAnsi="Arial"/>
                <w:b/>
                <w:sz w:val="20"/>
              </w:rPr>
              <w:t xml:space="preserve">ACTION STEPS </w:t>
            </w:r>
          </w:p>
        </w:tc>
        <w:tc>
          <w:tcPr>
            <w:tcW w:w="6930" w:type="dxa"/>
            <w:gridSpan w:val="3"/>
            <w:tcBorders>
              <w:bottom w:val="single" w:color="auto" w:sz="4" w:space="0"/>
            </w:tcBorders>
            <w:shd w:val="clear" w:color="auto" w:fill="FFFF99"/>
            <w:tcMar/>
            <w:vAlign w:val="center"/>
          </w:tcPr>
          <w:p w:rsidR="00236184" w:rsidP="0072542B" w:rsidRDefault="0072542B" w14:paraId="7D2C49AF" wp14:textId="77777777">
            <w:pPr>
              <w:jc w:val="center"/>
              <w:rPr>
                <w:rFonts w:ascii="Arial" w:hAnsi="Arial"/>
                <w:b/>
                <w:sz w:val="20"/>
              </w:rPr>
            </w:pPr>
            <w:r>
              <w:rPr>
                <w:rFonts w:ascii="Arial" w:hAnsi="Arial"/>
                <w:b/>
                <w:sz w:val="20"/>
              </w:rPr>
              <w:t xml:space="preserve">IMPLEMENTATION PLAN </w:t>
            </w:r>
          </w:p>
        </w:tc>
      </w:tr>
      <w:tr xmlns:wp14="http://schemas.microsoft.com/office/word/2010/wordml" w:rsidR="00667272" w:rsidTr="5A0AFDAF" w14:paraId="0BE32444" wp14:textId="77777777">
        <w:trPr>
          <w:cantSplit/>
          <w:trHeight w:val="576"/>
        </w:trPr>
        <w:tc>
          <w:tcPr>
            <w:tcW w:w="7578" w:type="dxa"/>
            <w:gridSpan w:val="3"/>
            <w:vMerge w:val="restart"/>
            <w:tcMar/>
            <w:vAlign w:val="center"/>
          </w:tcPr>
          <w:p w:rsidR="00236184" w:rsidP="00EE15F9" w:rsidRDefault="00236184" w14:paraId="73FC5FA3" wp14:textId="77777777">
            <w:pPr>
              <w:rPr>
                <w:rFonts w:ascii="Arial" w:hAnsi="Arial"/>
                <w:sz w:val="18"/>
              </w:rPr>
            </w:pPr>
            <w:r>
              <w:rPr>
                <w:rFonts w:ascii="Arial" w:hAnsi="Arial"/>
                <w:sz w:val="16"/>
              </w:rPr>
              <w:t xml:space="preserve">Descriptively list the action you plan to take to ensure you will be able to progress toward your goal.  Action steps are strategies and interventions which should be scientifically based where possible and </w:t>
            </w:r>
            <w:r>
              <w:rPr>
                <w:rFonts w:ascii="Arial" w:hAnsi="Arial"/>
                <w:i/>
                <w:sz w:val="16"/>
              </w:rPr>
              <w:t>include professional development, technology, communication, and parent and community involvement initiatives within the action steps of each goal.</w:t>
            </w:r>
          </w:p>
        </w:tc>
        <w:tc>
          <w:tcPr>
            <w:tcW w:w="6930" w:type="dxa"/>
            <w:gridSpan w:val="3"/>
            <w:tcMar/>
            <w:vAlign w:val="center"/>
          </w:tcPr>
          <w:p w:rsidR="00236184" w:rsidP="00E3025C" w:rsidRDefault="00236184" w14:paraId="40A663CA" wp14:textId="77777777">
            <w:pPr>
              <w:rPr>
                <w:rFonts w:ascii="Arial" w:hAnsi="Arial"/>
                <w:sz w:val="20"/>
              </w:rPr>
            </w:pPr>
            <w:r>
              <w:rPr>
                <w:rFonts w:ascii="Arial" w:hAnsi="Arial"/>
                <w:sz w:val="16"/>
              </w:rPr>
              <w:t xml:space="preserve">For each of the Action Steps you list, give </w:t>
            </w:r>
            <w:r w:rsidR="000B6899">
              <w:rPr>
                <w:rFonts w:ascii="Arial" w:hAnsi="Arial"/>
                <w:sz w:val="16"/>
              </w:rPr>
              <w:t xml:space="preserve">proposed </w:t>
            </w:r>
            <w:r>
              <w:rPr>
                <w:rFonts w:ascii="Arial" w:hAnsi="Arial"/>
                <w:sz w:val="16"/>
              </w:rPr>
              <w:t xml:space="preserve">timeline, person(s) responsible, </w:t>
            </w:r>
            <w:r w:rsidR="00E3025C">
              <w:rPr>
                <w:rFonts w:ascii="Arial" w:hAnsi="Arial"/>
                <w:sz w:val="16"/>
              </w:rPr>
              <w:t xml:space="preserve">and </w:t>
            </w:r>
            <w:r>
              <w:rPr>
                <w:rFonts w:ascii="Arial" w:hAnsi="Arial"/>
                <w:sz w:val="16"/>
              </w:rPr>
              <w:t>projected</w:t>
            </w:r>
            <w:r w:rsidR="00E3025C">
              <w:rPr>
                <w:rFonts w:ascii="Arial" w:hAnsi="Arial"/>
                <w:sz w:val="16"/>
              </w:rPr>
              <w:t xml:space="preserve"> cost(s)/required resources.</w:t>
            </w:r>
          </w:p>
        </w:tc>
      </w:tr>
      <w:tr xmlns:wp14="http://schemas.microsoft.com/office/word/2010/wordml" w:rsidR="004D16D4" w:rsidTr="5A0AFDAF" w14:paraId="72E50C2D" wp14:textId="77777777">
        <w:trPr>
          <w:cantSplit/>
          <w:trHeight w:val="576"/>
        </w:trPr>
        <w:tc>
          <w:tcPr>
            <w:tcW w:w="7578" w:type="dxa"/>
            <w:gridSpan w:val="3"/>
            <w:vMerge/>
            <w:tcMar/>
            <w:vAlign w:val="center"/>
          </w:tcPr>
          <w:p w:rsidR="00E3025C" w:rsidP="00EE15F9" w:rsidRDefault="00E3025C" w14:paraId="0A37501D" wp14:textId="77777777">
            <w:pPr>
              <w:rPr>
                <w:rFonts w:ascii="Arial" w:hAnsi="Arial"/>
                <w:sz w:val="18"/>
              </w:rPr>
            </w:pPr>
          </w:p>
        </w:tc>
        <w:tc>
          <w:tcPr>
            <w:tcW w:w="1530" w:type="dxa"/>
            <w:tcMar/>
            <w:vAlign w:val="center"/>
          </w:tcPr>
          <w:p w:rsidR="00E3025C" w:rsidP="00EE15F9" w:rsidRDefault="00E3025C" w14:paraId="553F2FC8" wp14:textId="77777777">
            <w:pPr>
              <w:jc w:val="center"/>
              <w:rPr>
                <w:rFonts w:ascii="Arial" w:hAnsi="Arial"/>
                <w:sz w:val="18"/>
              </w:rPr>
            </w:pPr>
            <w:r>
              <w:rPr>
                <w:rFonts w:ascii="Arial" w:hAnsi="Arial"/>
                <w:sz w:val="18"/>
              </w:rPr>
              <w:t>Timeline</w:t>
            </w:r>
          </w:p>
        </w:tc>
        <w:tc>
          <w:tcPr>
            <w:tcW w:w="1890" w:type="dxa"/>
            <w:tcMar/>
            <w:vAlign w:val="center"/>
          </w:tcPr>
          <w:p w:rsidR="00E3025C" w:rsidP="00EE15F9" w:rsidRDefault="00E3025C" w14:paraId="602B770F" wp14:textId="77777777">
            <w:pPr>
              <w:jc w:val="center"/>
              <w:rPr>
                <w:rFonts w:ascii="Arial" w:hAnsi="Arial"/>
                <w:sz w:val="18"/>
              </w:rPr>
            </w:pPr>
            <w:r>
              <w:rPr>
                <w:rFonts w:ascii="Arial" w:hAnsi="Arial"/>
                <w:sz w:val="18"/>
              </w:rPr>
              <w:t>Person(s) Responsible</w:t>
            </w:r>
          </w:p>
        </w:tc>
        <w:tc>
          <w:tcPr>
            <w:tcW w:w="3510" w:type="dxa"/>
            <w:tcMar/>
            <w:vAlign w:val="center"/>
          </w:tcPr>
          <w:p w:rsidR="00E3025C" w:rsidP="003419A6" w:rsidRDefault="00E3025C" w14:paraId="7EEC0E93" wp14:textId="77777777">
            <w:pPr>
              <w:jc w:val="center"/>
              <w:rPr>
                <w:rFonts w:ascii="Arial" w:hAnsi="Arial"/>
                <w:sz w:val="18"/>
              </w:rPr>
            </w:pPr>
            <w:r>
              <w:rPr>
                <w:rFonts w:ascii="Arial" w:hAnsi="Arial"/>
                <w:sz w:val="18"/>
              </w:rPr>
              <w:t>Projected Cost(s) &amp; Resource(s)</w:t>
            </w:r>
          </w:p>
        </w:tc>
      </w:tr>
      <w:tr xmlns:wp14="http://schemas.microsoft.com/office/word/2010/wordml" w:rsidR="004D16D4" w:rsidTr="5A0AFDAF" w14:paraId="7700F498" wp14:textId="77777777">
        <w:trPr>
          <w:trHeight w:val="576"/>
        </w:trPr>
        <w:tc>
          <w:tcPr>
            <w:tcW w:w="1126" w:type="dxa"/>
            <w:gridSpan w:val="2"/>
            <w:shd w:val="clear" w:color="auto" w:fill="FFFFCC"/>
            <w:tcMar/>
            <w:vAlign w:val="center"/>
          </w:tcPr>
          <w:p w:rsidR="00E3025C" w:rsidP="0073729B" w:rsidRDefault="00E3025C" w14:paraId="35975B66" wp14:textId="77777777">
            <w:pPr>
              <w:jc w:val="center"/>
              <w:rPr>
                <w:rFonts w:ascii="Arial" w:hAnsi="Arial"/>
                <w:sz w:val="20"/>
              </w:rPr>
            </w:pPr>
            <w:r>
              <w:rPr>
                <w:rFonts w:ascii="Arial" w:hAnsi="Arial"/>
                <w:sz w:val="20"/>
              </w:rPr>
              <w:t>Action Step 1.1</w:t>
            </w:r>
          </w:p>
        </w:tc>
        <w:tc>
          <w:tcPr>
            <w:tcW w:w="6452" w:type="dxa"/>
            <w:tcMar/>
            <w:vAlign w:val="center"/>
          </w:tcPr>
          <w:p w:rsidRPr="004827FF" w:rsidR="00E3025C" w:rsidP="0D191027" w:rsidRDefault="00E3025C" w14:paraId="5DAB6C7B" wp14:textId="1C0475E7">
            <w:pPr>
              <w:rPr>
                <w:rFonts w:ascii="Arial" w:hAnsi="Arial"/>
                <w:sz w:val="18"/>
                <w:szCs w:val="18"/>
              </w:rPr>
            </w:pPr>
            <w:r w:rsidRPr="0D191027" w:rsidR="0D191027">
              <w:rPr>
                <w:rFonts w:ascii="Arial" w:hAnsi="Arial"/>
                <w:sz w:val="18"/>
                <w:szCs w:val="18"/>
              </w:rPr>
              <w:t>K-4 Fact Fluency Games/Technology 3x per week using Cards &amp; Dice to support all learners as well as Math Facts Technology through Imagine Math</w:t>
            </w:r>
          </w:p>
        </w:tc>
        <w:tc>
          <w:tcPr>
            <w:tcW w:w="1530" w:type="dxa"/>
            <w:tcMar/>
            <w:vAlign w:val="center"/>
          </w:tcPr>
          <w:p w:rsidR="00E3025C" w:rsidP="0D191027" w:rsidRDefault="00E3025C" w14:paraId="02EB378F" wp14:textId="4F5A2341">
            <w:pPr>
              <w:jc w:val="center"/>
              <w:rPr>
                <w:rFonts w:ascii="Arial" w:hAnsi="Arial"/>
                <w:sz w:val="16"/>
                <w:szCs w:val="16"/>
              </w:rPr>
            </w:pPr>
            <w:r w:rsidRPr="0D191027" w:rsidR="0D191027">
              <w:rPr>
                <w:rFonts w:ascii="Arial" w:hAnsi="Arial"/>
                <w:sz w:val="16"/>
                <w:szCs w:val="16"/>
              </w:rPr>
              <w:t>Starting in Sept.</w:t>
            </w:r>
          </w:p>
        </w:tc>
        <w:tc>
          <w:tcPr>
            <w:tcW w:w="1890" w:type="dxa"/>
            <w:tcMar/>
            <w:vAlign w:val="center"/>
          </w:tcPr>
          <w:p w:rsidR="00E3025C" w:rsidP="0D191027" w:rsidRDefault="00E3025C" w14:paraId="6A05A809" wp14:textId="5C5FE002">
            <w:pPr>
              <w:jc w:val="center"/>
              <w:rPr>
                <w:rFonts w:ascii="Arial" w:hAnsi="Arial"/>
                <w:sz w:val="16"/>
                <w:szCs w:val="16"/>
              </w:rPr>
            </w:pPr>
            <w:r w:rsidRPr="0D191027" w:rsidR="0D191027">
              <w:rPr>
                <w:rFonts w:ascii="Arial" w:hAnsi="Arial"/>
                <w:sz w:val="16"/>
                <w:szCs w:val="16"/>
              </w:rPr>
              <w:t>Coach,Teachers</w:t>
            </w:r>
          </w:p>
        </w:tc>
        <w:tc>
          <w:tcPr>
            <w:tcW w:w="3510" w:type="dxa"/>
            <w:tcMar/>
            <w:vAlign w:val="center"/>
          </w:tcPr>
          <w:p w:rsidR="00E3025C" w:rsidP="0D191027" w:rsidRDefault="00E3025C" w14:paraId="5A39BBE3" wp14:textId="4069C2FB">
            <w:pPr>
              <w:jc w:val="center"/>
              <w:rPr>
                <w:rFonts w:ascii="Arial" w:hAnsi="Arial"/>
                <w:sz w:val="16"/>
                <w:szCs w:val="16"/>
              </w:rPr>
            </w:pPr>
            <w:r w:rsidRPr="0D191027" w:rsidR="0D191027">
              <w:rPr>
                <w:rFonts w:ascii="Arial" w:hAnsi="Arial"/>
                <w:sz w:val="16"/>
                <w:szCs w:val="16"/>
              </w:rPr>
              <w:t>3-4 decks of cards per class (</w:t>
            </w:r>
            <w:proofErr w:type="spellStart"/>
            <w:r w:rsidRPr="0D191027" w:rsidR="0D191027">
              <w:rPr>
                <w:rFonts w:ascii="Arial" w:hAnsi="Arial"/>
                <w:sz w:val="16"/>
                <w:szCs w:val="16"/>
              </w:rPr>
              <w:t>approx</w:t>
            </w:r>
            <w:proofErr w:type="spellEnd"/>
            <w:r w:rsidRPr="0D191027" w:rsidR="0D191027">
              <w:rPr>
                <w:rFonts w:ascii="Arial" w:hAnsi="Arial"/>
                <w:sz w:val="16"/>
                <w:szCs w:val="16"/>
              </w:rPr>
              <w:t xml:space="preserve"> $140)</w:t>
            </w:r>
          </w:p>
        </w:tc>
      </w:tr>
      <w:tr xmlns:wp14="http://schemas.microsoft.com/office/word/2010/wordml" w:rsidR="004D16D4" w:rsidTr="5A0AFDAF" w14:paraId="28D9DD27" wp14:textId="77777777">
        <w:trPr>
          <w:trHeight w:val="576"/>
        </w:trPr>
        <w:tc>
          <w:tcPr>
            <w:tcW w:w="1126" w:type="dxa"/>
            <w:gridSpan w:val="2"/>
            <w:shd w:val="clear" w:color="auto" w:fill="FFFFCC"/>
            <w:tcMar/>
            <w:vAlign w:val="center"/>
          </w:tcPr>
          <w:p w:rsidR="00E3025C" w:rsidP="0073729B" w:rsidRDefault="00E3025C" w14:paraId="1EFD0406" wp14:textId="77777777">
            <w:pPr>
              <w:jc w:val="center"/>
              <w:rPr>
                <w:rFonts w:ascii="Arial" w:hAnsi="Arial"/>
                <w:sz w:val="20"/>
              </w:rPr>
            </w:pPr>
            <w:r>
              <w:rPr>
                <w:rFonts w:ascii="Arial" w:hAnsi="Arial"/>
                <w:sz w:val="20"/>
              </w:rPr>
              <w:t>Action Step 1.2</w:t>
            </w:r>
          </w:p>
        </w:tc>
        <w:tc>
          <w:tcPr>
            <w:tcW w:w="6452" w:type="dxa"/>
            <w:tcMar/>
            <w:vAlign w:val="center"/>
          </w:tcPr>
          <w:p w:rsidRPr="004827FF" w:rsidR="003C384C" w:rsidP="0D191027" w:rsidRDefault="003C384C" w14:paraId="41C8F396" wp14:textId="5238F684">
            <w:pPr>
              <w:rPr>
                <w:rFonts w:ascii="Arial" w:hAnsi="Arial"/>
                <w:sz w:val="18"/>
                <w:szCs w:val="18"/>
              </w:rPr>
            </w:pPr>
            <w:r w:rsidRPr="0D191027" w:rsidR="0D191027">
              <w:rPr>
                <w:rFonts w:ascii="Arial" w:hAnsi="Arial"/>
                <w:sz w:val="18"/>
                <w:szCs w:val="18"/>
              </w:rPr>
              <w:t>Consistent implementation of Number Sense Routines</w:t>
            </w:r>
          </w:p>
        </w:tc>
        <w:tc>
          <w:tcPr>
            <w:tcW w:w="1530" w:type="dxa"/>
            <w:tcMar/>
            <w:vAlign w:val="center"/>
          </w:tcPr>
          <w:p w:rsidR="00E3025C" w:rsidP="0D191027" w:rsidRDefault="00E3025C" w14:paraId="72A3D3EC" wp14:textId="6B938AAD">
            <w:pPr>
              <w:jc w:val="center"/>
              <w:rPr>
                <w:rFonts w:ascii="Arial" w:hAnsi="Arial"/>
                <w:sz w:val="16"/>
                <w:szCs w:val="16"/>
              </w:rPr>
            </w:pPr>
            <w:r w:rsidRPr="0D191027" w:rsidR="0D191027">
              <w:rPr>
                <w:rFonts w:ascii="Arial" w:hAnsi="Arial"/>
                <w:sz w:val="16"/>
                <w:szCs w:val="16"/>
              </w:rPr>
              <w:t>3x per week at BOY and daily by Quarter 2</w:t>
            </w:r>
          </w:p>
        </w:tc>
        <w:tc>
          <w:tcPr>
            <w:tcW w:w="1890" w:type="dxa"/>
            <w:tcMar/>
            <w:vAlign w:val="center"/>
          </w:tcPr>
          <w:p w:rsidR="00E3025C" w:rsidP="00B81C67" w:rsidRDefault="00E3025C" w14:paraId="0D0B940D" wp14:textId="0AD9C4E1">
            <w:pPr>
              <w:jc w:val="center"/>
            </w:pPr>
            <w:r w:rsidR="0D191027">
              <w:rPr/>
              <w:t>Teachers</w:t>
            </w:r>
          </w:p>
        </w:tc>
        <w:tc>
          <w:tcPr>
            <w:tcW w:w="3510" w:type="dxa"/>
            <w:tcMar/>
            <w:vAlign w:val="center"/>
          </w:tcPr>
          <w:p w:rsidR="00E3025C" w:rsidP="0D191027" w:rsidRDefault="00E3025C" w14:paraId="0E27B00A" wp14:textId="5C6BE28A">
            <w:pPr>
              <w:jc w:val="center"/>
              <w:rPr>
                <w:rFonts w:ascii="Arial" w:hAnsi="Arial"/>
                <w:sz w:val="16"/>
                <w:szCs w:val="16"/>
              </w:rPr>
            </w:pPr>
            <w:r w:rsidRPr="0D191027" w:rsidR="0D191027">
              <w:rPr>
                <w:rFonts w:ascii="Arial" w:hAnsi="Arial"/>
                <w:sz w:val="16"/>
                <w:szCs w:val="16"/>
              </w:rPr>
              <w:t>0</w:t>
            </w:r>
          </w:p>
        </w:tc>
      </w:tr>
      <w:tr xmlns:wp14="http://schemas.microsoft.com/office/word/2010/wordml" w:rsidR="004D16D4" w:rsidTr="5A0AFDAF" w14:paraId="156DD3A2" wp14:textId="77777777">
        <w:trPr>
          <w:trHeight w:val="576"/>
        </w:trPr>
        <w:tc>
          <w:tcPr>
            <w:tcW w:w="1126" w:type="dxa"/>
            <w:gridSpan w:val="2"/>
            <w:shd w:val="clear" w:color="auto" w:fill="FFFFCC"/>
            <w:tcMar/>
            <w:vAlign w:val="center"/>
          </w:tcPr>
          <w:p w:rsidR="00E3025C" w:rsidP="0073729B" w:rsidRDefault="00E3025C" w14:paraId="7921914F" wp14:textId="77777777">
            <w:pPr>
              <w:jc w:val="center"/>
              <w:rPr>
                <w:rFonts w:ascii="Arial" w:hAnsi="Arial"/>
                <w:sz w:val="20"/>
              </w:rPr>
            </w:pPr>
            <w:r>
              <w:rPr>
                <w:rFonts w:ascii="Arial" w:hAnsi="Arial"/>
                <w:sz w:val="20"/>
              </w:rPr>
              <w:t>Action Step 1.3</w:t>
            </w:r>
          </w:p>
        </w:tc>
        <w:tc>
          <w:tcPr>
            <w:tcW w:w="6452" w:type="dxa"/>
            <w:tcMar/>
            <w:vAlign w:val="center"/>
          </w:tcPr>
          <w:p w:rsidRPr="004827FF" w:rsidR="006B55B3" w:rsidP="0D191027" w:rsidRDefault="006B55B3" w14:paraId="60061E4C" wp14:textId="1CAE9B1C">
            <w:pPr>
              <w:rPr>
                <w:rFonts w:ascii="Arial" w:hAnsi="Arial"/>
                <w:sz w:val="18"/>
                <w:szCs w:val="18"/>
              </w:rPr>
            </w:pPr>
            <w:r w:rsidRPr="0D191027" w:rsidR="0D191027">
              <w:rPr>
                <w:rFonts w:ascii="Arial" w:hAnsi="Arial"/>
                <w:sz w:val="18"/>
                <w:szCs w:val="18"/>
              </w:rPr>
              <w:t>Ensuring that tasks are accessible to ELL students by using familiar contexts or contexts of interest, videos, pictures, and vocabulary front loading.  Also, unpacking the task thoroughly in the Launch Phase to ensure access to mathematics for all.</w:t>
            </w:r>
          </w:p>
        </w:tc>
        <w:tc>
          <w:tcPr>
            <w:tcW w:w="1530" w:type="dxa"/>
            <w:tcMar/>
            <w:vAlign w:val="center"/>
          </w:tcPr>
          <w:p w:rsidR="00E3025C" w:rsidP="0D191027" w:rsidRDefault="00E3025C" w14:paraId="44EAFD9C" wp14:textId="5C0C1BC6">
            <w:pPr>
              <w:jc w:val="center"/>
              <w:rPr>
                <w:rFonts w:ascii="Arial" w:hAnsi="Arial"/>
                <w:sz w:val="16"/>
                <w:szCs w:val="16"/>
              </w:rPr>
            </w:pPr>
            <w:r w:rsidRPr="0D191027" w:rsidR="0D191027">
              <w:rPr>
                <w:rFonts w:ascii="Arial" w:hAnsi="Arial"/>
                <w:sz w:val="16"/>
                <w:szCs w:val="16"/>
              </w:rPr>
              <w:t>Weekly check in at grade level planning</w:t>
            </w:r>
          </w:p>
        </w:tc>
        <w:tc>
          <w:tcPr>
            <w:tcW w:w="1890" w:type="dxa"/>
            <w:tcMar/>
            <w:vAlign w:val="center"/>
          </w:tcPr>
          <w:p w:rsidR="00E3025C" w:rsidP="00B81C67" w:rsidRDefault="00E3025C" w14:paraId="4B94D5A5" wp14:textId="392685DB">
            <w:pPr>
              <w:jc w:val="center"/>
            </w:pPr>
            <w:r w:rsidR="0D191027">
              <w:rPr/>
              <w:t>Teachers</w:t>
            </w:r>
          </w:p>
        </w:tc>
        <w:tc>
          <w:tcPr>
            <w:tcW w:w="3510" w:type="dxa"/>
            <w:tcMar/>
            <w:vAlign w:val="center"/>
          </w:tcPr>
          <w:p w:rsidR="00E3025C" w:rsidP="0D191027" w:rsidRDefault="00E3025C" w14:paraId="3DEEC669" wp14:textId="2F8E4DE1">
            <w:pPr>
              <w:jc w:val="center"/>
              <w:rPr>
                <w:rFonts w:ascii="Arial" w:hAnsi="Arial"/>
                <w:sz w:val="16"/>
                <w:szCs w:val="16"/>
              </w:rPr>
            </w:pPr>
            <w:r w:rsidRPr="0D191027" w:rsidR="0D191027">
              <w:rPr>
                <w:rFonts w:ascii="Arial" w:hAnsi="Arial"/>
                <w:sz w:val="16"/>
                <w:szCs w:val="16"/>
              </w:rPr>
              <w:t>0</w:t>
            </w:r>
          </w:p>
        </w:tc>
      </w:tr>
      <w:tr xmlns:wp14="http://schemas.microsoft.com/office/word/2010/wordml" w:rsidR="004D16D4" w:rsidTr="5A0AFDAF" w14:paraId="0406F95C" wp14:textId="77777777">
        <w:trPr>
          <w:trHeight w:val="576"/>
        </w:trPr>
        <w:tc>
          <w:tcPr>
            <w:tcW w:w="1126" w:type="dxa"/>
            <w:gridSpan w:val="2"/>
            <w:shd w:val="clear" w:color="auto" w:fill="FFFFCC"/>
            <w:tcMar/>
            <w:vAlign w:val="center"/>
          </w:tcPr>
          <w:p w:rsidR="00E3025C" w:rsidP="00A93105" w:rsidRDefault="006B55B3" w14:paraId="01C2B367" wp14:textId="77777777">
            <w:pPr>
              <w:jc w:val="center"/>
            </w:pPr>
            <w:r>
              <w:rPr>
                <w:rFonts w:ascii="Arial" w:hAnsi="Arial"/>
                <w:sz w:val="20"/>
              </w:rPr>
              <w:t>Action Step 1.4</w:t>
            </w:r>
          </w:p>
        </w:tc>
        <w:tc>
          <w:tcPr>
            <w:tcW w:w="6452" w:type="dxa"/>
            <w:tcMar/>
            <w:vAlign w:val="center"/>
          </w:tcPr>
          <w:p w:rsidRPr="004827FF" w:rsidR="00E3025C" w:rsidP="0D191027" w:rsidRDefault="00E3025C" w14:paraId="3656B9AB" wp14:textId="4BB2A00A">
            <w:pPr>
              <w:rPr>
                <w:rFonts w:ascii="Arial" w:hAnsi="Arial"/>
                <w:sz w:val="18"/>
                <w:szCs w:val="18"/>
              </w:rPr>
            </w:pPr>
            <w:r w:rsidRPr="0D191027" w:rsidR="0D191027">
              <w:rPr>
                <w:rFonts w:ascii="Arial" w:hAnsi="Arial"/>
                <w:sz w:val="18"/>
                <w:szCs w:val="18"/>
              </w:rPr>
              <w:t xml:space="preserve">Focus on Standard of Mathematical Practice # 3 “Construct Viable Arguments (or explanations) and critique the reasoning others.” </w:t>
            </w:r>
          </w:p>
        </w:tc>
        <w:tc>
          <w:tcPr>
            <w:tcW w:w="1530" w:type="dxa"/>
            <w:tcMar/>
            <w:vAlign w:val="center"/>
          </w:tcPr>
          <w:p w:rsidR="00E3025C" w:rsidP="0D191027" w:rsidRDefault="00E3025C" w14:paraId="45FB0818" wp14:textId="035DD31D">
            <w:pPr>
              <w:jc w:val="center"/>
              <w:rPr>
                <w:rFonts w:ascii="Arial" w:hAnsi="Arial"/>
                <w:sz w:val="16"/>
                <w:szCs w:val="16"/>
              </w:rPr>
            </w:pPr>
            <w:r w:rsidRPr="0D191027" w:rsidR="0D191027">
              <w:rPr>
                <w:rFonts w:ascii="Arial" w:hAnsi="Arial"/>
                <w:sz w:val="16"/>
                <w:szCs w:val="16"/>
              </w:rPr>
              <w:t>Feedback to teachers during walkthroughs</w:t>
            </w:r>
          </w:p>
        </w:tc>
        <w:tc>
          <w:tcPr>
            <w:tcW w:w="1890" w:type="dxa"/>
            <w:tcMar/>
            <w:vAlign w:val="center"/>
          </w:tcPr>
          <w:p w:rsidR="00E3025C" w:rsidP="00B96523" w:rsidRDefault="00E3025C" w14:paraId="049F31CB" wp14:textId="3A4D2A37">
            <w:pPr>
              <w:jc w:val="center"/>
            </w:pPr>
            <w:r w:rsidR="0D191027">
              <w:rPr/>
              <w:t>Coach, Teachers</w:t>
            </w:r>
          </w:p>
        </w:tc>
        <w:tc>
          <w:tcPr>
            <w:tcW w:w="3510" w:type="dxa"/>
            <w:tcMar/>
            <w:vAlign w:val="center"/>
          </w:tcPr>
          <w:p w:rsidR="00E3025C" w:rsidP="0D191027" w:rsidRDefault="00E3025C" w14:paraId="53128261" wp14:textId="656E9655">
            <w:pPr>
              <w:jc w:val="center"/>
              <w:rPr>
                <w:rFonts w:ascii="Arial" w:hAnsi="Arial"/>
                <w:sz w:val="16"/>
                <w:szCs w:val="16"/>
              </w:rPr>
            </w:pPr>
            <w:r w:rsidRPr="0D191027" w:rsidR="0D191027">
              <w:rPr>
                <w:rFonts w:ascii="Arial" w:hAnsi="Arial"/>
                <w:sz w:val="16"/>
                <w:szCs w:val="16"/>
              </w:rPr>
              <w:t>0</w:t>
            </w:r>
          </w:p>
        </w:tc>
      </w:tr>
      <w:tr xmlns:wp14="http://schemas.microsoft.com/office/word/2010/wordml" w:rsidR="004D16D4" w:rsidTr="5A0AFDAF" w14:paraId="37BBF101" wp14:textId="77777777">
        <w:trPr>
          <w:trHeight w:val="576"/>
        </w:trPr>
        <w:tc>
          <w:tcPr>
            <w:tcW w:w="1126" w:type="dxa"/>
            <w:gridSpan w:val="2"/>
            <w:shd w:val="clear" w:color="auto" w:fill="FFFFCC"/>
            <w:tcMar/>
            <w:vAlign w:val="center"/>
          </w:tcPr>
          <w:p w:rsidR="00E3025C" w:rsidP="00A93105" w:rsidRDefault="00D02D96" w14:paraId="4D87F6DD" wp14:textId="77777777">
            <w:pPr>
              <w:jc w:val="center"/>
              <w:rPr>
                <w:rFonts w:ascii="Arial" w:hAnsi="Arial"/>
                <w:sz w:val="20"/>
              </w:rPr>
            </w:pPr>
            <w:r>
              <w:rPr>
                <w:rFonts w:ascii="Arial" w:hAnsi="Arial"/>
                <w:sz w:val="20"/>
              </w:rPr>
              <w:t>Action Step 1.5</w:t>
            </w:r>
          </w:p>
        </w:tc>
        <w:tc>
          <w:tcPr>
            <w:tcW w:w="6452" w:type="dxa"/>
            <w:tcMar/>
            <w:vAlign w:val="center"/>
          </w:tcPr>
          <w:p w:rsidRPr="004827FF" w:rsidR="00E3025C" w:rsidP="0D191027" w:rsidRDefault="00E3025C" w14:paraId="62486C05" wp14:textId="511EC6E5">
            <w:pPr>
              <w:rPr>
                <w:rFonts w:ascii="Arial" w:hAnsi="Arial"/>
                <w:sz w:val="18"/>
                <w:szCs w:val="18"/>
              </w:rPr>
            </w:pPr>
            <w:r w:rsidRPr="0D191027" w:rsidR="0D191027">
              <w:rPr>
                <w:rFonts w:ascii="Arial" w:hAnsi="Arial"/>
                <w:sz w:val="18"/>
                <w:szCs w:val="18"/>
              </w:rPr>
              <w:t>1x/</w:t>
            </w:r>
            <w:proofErr w:type="spellStart"/>
            <w:r w:rsidRPr="0D191027" w:rsidR="0D191027">
              <w:rPr>
                <w:rFonts w:ascii="Arial" w:hAnsi="Arial"/>
                <w:sz w:val="18"/>
                <w:szCs w:val="18"/>
              </w:rPr>
              <w:t>mo</w:t>
            </w:r>
            <w:proofErr w:type="spellEnd"/>
            <w:r w:rsidRPr="0D191027" w:rsidR="0D191027">
              <w:rPr>
                <w:rFonts w:ascii="Arial" w:hAnsi="Arial"/>
                <w:sz w:val="18"/>
                <w:szCs w:val="18"/>
              </w:rPr>
              <w:t xml:space="preserve"> each grade level will look at formal or informal data (check points, student work samples, MAP) to discuss strengths &amp; identify unfinished learning in order to determine next steps.  </w:t>
            </w:r>
          </w:p>
        </w:tc>
        <w:tc>
          <w:tcPr>
            <w:tcW w:w="1530" w:type="dxa"/>
            <w:tcMar/>
            <w:vAlign w:val="center"/>
          </w:tcPr>
          <w:p w:rsidR="00E3025C" w:rsidP="0D191027" w:rsidRDefault="00E3025C" w14:paraId="4101652C" wp14:textId="5F379BD3">
            <w:pPr>
              <w:jc w:val="center"/>
              <w:rPr>
                <w:rFonts w:ascii="Arial" w:hAnsi="Arial"/>
                <w:sz w:val="16"/>
                <w:szCs w:val="16"/>
              </w:rPr>
            </w:pPr>
            <w:r w:rsidRPr="0D191027" w:rsidR="0D191027">
              <w:rPr>
                <w:rFonts w:ascii="Arial" w:hAnsi="Arial"/>
                <w:sz w:val="16"/>
                <w:szCs w:val="16"/>
              </w:rPr>
              <w:t>1 x per month</w:t>
            </w:r>
          </w:p>
        </w:tc>
        <w:tc>
          <w:tcPr>
            <w:tcW w:w="1890" w:type="dxa"/>
            <w:tcMar/>
            <w:vAlign w:val="center"/>
          </w:tcPr>
          <w:p w:rsidR="00E3025C" w:rsidP="00B96523" w:rsidRDefault="00E3025C" w14:paraId="4B99056E" wp14:textId="66586E6D">
            <w:pPr>
              <w:jc w:val="center"/>
            </w:pPr>
            <w:r w:rsidR="0D191027">
              <w:rPr/>
              <w:t>Coach, Teachers, Admin</w:t>
            </w:r>
          </w:p>
        </w:tc>
        <w:tc>
          <w:tcPr>
            <w:tcW w:w="3510" w:type="dxa"/>
            <w:tcMar/>
            <w:vAlign w:val="center"/>
          </w:tcPr>
          <w:p w:rsidR="00E3025C" w:rsidP="0D191027" w:rsidRDefault="00E3025C" w14:paraId="1299C43A" wp14:textId="412F0FB2">
            <w:pPr>
              <w:jc w:val="center"/>
              <w:rPr>
                <w:rFonts w:ascii="Arial" w:hAnsi="Arial"/>
                <w:sz w:val="16"/>
                <w:szCs w:val="16"/>
              </w:rPr>
            </w:pPr>
            <w:r w:rsidRPr="0D191027" w:rsidR="0D191027">
              <w:rPr>
                <w:rFonts w:ascii="Arial" w:hAnsi="Arial"/>
                <w:sz w:val="16"/>
                <w:szCs w:val="16"/>
              </w:rPr>
              <w:t>0</w:t>
            </w:r>
          </w:p>
        </w:tc>
      </w:tr>
      <w:tr xmlns:wp14="http://schemas.microsoft.com/office/word/2010/wordml" w:rsidR="004D16D4" w:rsidTr="5A0AFDAF" w14:paraId="4DDBEF00" wp14:textId="77777777">
        <w:trPr>
          <w:trHeight w:val="576"/>
        </w:trPr>
        <w:tc>
          <w:tcPr>
            <w:tcW w:w="1126" w:type="dxa"/>
            <w:gridSpan w:val="2"/>
            <w:shd w:val="clear" w:color="auto" w:fill="FFFFCC"/>
            <w:tcMar/>
            <w:vAlign w:val="center"/>
          </w:tcPr>
          <w:p w:rsidR="00E3025C" w:rsidP="00A93105" w:rsidRDefault="00E3025C" w14:paraId="3461D779" wp14:textId="77777777">
            <w:pPr>
              <w:jc w:val="center"/>
              <w:rPr>
                <w:rFonts w:ascii="Arial" w:hAnsi="Arial"/>
                <w:sz w:val="20"/>
              </w:rPr>
            </w:pPr>
          </w:p>
        </w:tc>
        <w:tc>
          <w:tcPr>
            <w:tcW w:w="6452" w:type="dxa"/>
            <w:tcMar/>
            <w:vAlign w:val="center"/>
          </w:tcPr>
          <w:p w:rsidRPr="004827FF" w:rsidR="00E3025C" w:rsidP="00B81C67" w:rsidRDefault="00E3025C" w14:paraId="3CF2D8B6" wp14:textId="77777777">
            <w:pPr>
              <w:rPr>
                <w:rFonts w:ascii="Arial" w:hAnsi="Arial"/>
                <w:sz w:val="18"/>
              </w:rPr>
            </w:pPr>
          </w:p>
        </w:tc>
        <w:tc>
          <w:tcPr>
            <w:tcW w:w="1530" w:type="dxa"/>
            <w:tcMar/>
            <w:vAlign w:val="center"/>
          </w:tcPr>
          <w:p w:rsidR="00E3025C" w:rsidP="00B96523" w:rsidRDefault="00E3025C" w14:paraId="0FB78278" wp14:textId="77777777">
            <w:pPr>
              <w:jc w:val="center"/>
              <w:rPr>
                <w:rFonts w:ascii="Arial" w:hAnsi="Arial"/>
                <w:sz w:val="16"/>
              </w:rPr>
            </w:pPr>
          </w:p>
        </w:tc>
        <w:tc>
          <w:tcPr>
            <w:tcW w:w="1890" w:type="dxa"/>
            <w:tcMar/>
            <w:vAlign w:val="center"/>
          </w:tcPr>
          <w:p w:rsidR="00E3025C" w:rsidP="00B96523" w:rsidRDefault="00E3025C" w14:paraId="1FC39945" wp14:textId="77777777">
            <w:pPr>
              <w:jc w:val="center"/>
            </w:pPr>
          </w:p>
        </w:tc>
        <w:tc>
          <w:tcPr>
            <w:tcW w:w="3510" w:type="dxa"/>
            <w:tcMar/>
            <w:vAlign w:val="center"/>
          </w:tcPr>
          <w:p w:rsidR="00E3025C" w:rsidP="00B96523" w:rsidRDefault="00E3025C" w14:paraId="0562CB0E" wp14:textId="77777777">
            <w:pPr>
              <w:jc w:val="center"/>
              <w:rPr>
                <w:rFonts w:ascii="Arial" w:hAnsi="Arial"/>
                <w:sz w:val="16"/>
              </w:rPr>
            </w:pPr>
          </w:p>
        </w:tc>
      </w:tr>
      <w:tr xmlns:wp14="http://schemas.microsoft.com/office/word/2010/wordml" w:rsidR="004D16D4" w:rsidTr="5A0AFDAF" w14:paraId="34CE0A41" wp14:textId="77777777">
        <w:trPr>
          <w:trHeight w:val="576"/>
        </w:trPr>
        <w:tc>
          <w:tcPr>
            <w:tcW w:w="1126" w:type="dxa"/>
            <w:gridSpan w:val="2"/>
            <w:shd w:val="clear" w:color="auto" w:fill="FFFFCC"/>
            <w:tcMar/>
            <w:vAlign w:val="center"/>
          </w:tcPr>
          <w:p w:rsidR="00E3025C" w:rsidP="00A93105" w:rsidRDefault="00E3025C" w14:paraId="62EBF3C5" wp14:textId="77777777">
            <w:pPr>
              <w:jc w:val="center"/>
              <w:rPr>
                <w:rFonts w:ascii="Arial" w:hAnsi="Arial"/>
                <w:sz w:val="20"/>
              </w:rPr>
            </w:pPr>
          </w:p>
        </w:tc>
        <w:tc>
          <w:tcPr>
            <w:tcW w:w="6452" w:type="dxa"/>
            <w:tcMar/>
            <w:vAlign w:val="center"/>
          </w:tcPr>
          <w:p w:rsidRPr="004827FF" w:rsidR="00E3025C" w:rsidP="00B81C67" w:rsidRDefault="00E3025C" w14:paraId="6D98A12B" wp14:textId="77777777">
            <w:pPr>
              <w:rPr>
                <w:rFonts w:ascii="Arial" w:hAnsi="Arial"/>
                <w:sz w:val="18"/>
              </w:rPr>
            </w:pPr>
          </w:p>
        </w:tc>
        <w:tc>
          <w:tcPr>
            <w:tcW w:w="1530" w:type="dxa"/>
            <w:tcMar/>
            <w:vAlign w:val="center"/>
          </w:tcPr>
          <w:p w:rsidR="00E3025C" w:rsidP="00B96523" w:rsidRDefault="00E3025C" w14:paraId="2946DB82" wp14:textId="77777777">
            <w:pPr>
              <w:jc w:val="center"/>
              <w:rPr>
                <w:rFonts w:ascii="Arial" w:hAnsi="Arial"/>
                <w:sz w:val="16"/>
              </w:rPr>
            </w:pPr>
          </w:p>
        </w:tc>
        <w:tc>
          <w:tcPr>
            <w:tcW w:w="1890" w:type="dxa"/>
            <w:tcMar/>
            <w:vAlign w:val="center"/>
          </w:tcPr>
          <w:p w:rsidR="00E3025C" w:rsidP="00B96523" w:rsidRDefault="00E3025C" w14:paraId="5997CC1D" wp14:textId="77777777">
            <w:pPr>
              <w:jc w:val="center"/>
            </w:pPr>
          </w:p>
        </w:tc>
        <w:tc>
          <w:tcPr>
            <w:tcW w:w="3510" w:type="dxa"/>
            <w:tcMar/>
            <w:vAlign w:val="center"/>
          </w:tcPr>
          <w:p w:rsidR="00E3025C" w:rsidP="00B96523" w:rsidRDefault="00E3025C" w14:paraId="110FFD37" wp14:textId="77777777">
            <w:pPr>
              <w:jc w:val="center"/>
              <w:rPr>
                <w:rFonts w:ascii="Arial" w:hAnsi="Arial"/>
                <w:sz w:val="16"/>
              </w:rPr>
            </w:pPr>
          </w:p>
        </w:tc>
      </w:tr>
      <w:tr xmlns:wp14="http://schemas.microsoft.com/office/word/2010/wordml" w:rsidR="004D16D4" w:rsidTr="5A0AFDAF" w14:paraId="6B699379" wp14:textId="77777777">
        <w:trPr>
          <w:trHeight w:val="576"/>
        </w:trPr>
        <w:tc>
          <w:tcPr>
            <w:tcW w:w="1126" w:type="dxa"/>
            <w:gridSpan w:val="2"/>
            <w:shd w:val="clear" w:color="auto" w:fill="FFFFCC"/>
            <w:tcMar/>
            <w:vAlign w:val="center"/>
          </w:tcPr>
          <w:p w:rsidR="00E3025C" w:rsidP="00A93105" w:rsidRDefault="00E3025C" w14:paraId="3FE9F23F" wp14:textId="77777777">
            <w:pPr>
              <w:jc w:val="center"/>
              <w:rPr>
                <w:rFonts w:ascii="Arial" w:hAnsi="Arial"/>
                <w:sz w:val="20"/>
              </w:rPr>
            </w:pPr>
          </w:p>
        </w:tc>
        <w:tc>
          <w:tcPr>
            <w:tcW w:w="6452" w:type="dxa"/>
            <w:tcMar/>
            <w:vAlign w:val="center"/>
          </w:tcPr>
          <w:p w:rsidRPr="004827FF" w:rsidR="00E3025C" w:rsidP="00B81C67" w:rsidRDefault="00E3025C" w14:paraId="1F72F646" wp14:textId="77777777">
            <w:pPr>
              <w:rPr>
                <w:rFonts w:ascii="Arial" w:hAnsi="Arial"/>
                <w:sz w:val="18"/>
              </w:rPr>
            </w:pPr>
          </w:p>
        </w:tc>
        <w:tc>
          <w:tcPr>
            <w:tcW w:w="1530" w:type="dxa"/>
            <w:tcMar/>
            <w:vAlign w:val="center"/>
          </w:tcPr>
          <w:p w:rsidR="00E3025C" w:rsidP="00B96523" w:rsidRDefault="00E3025C" w14:paraId="08CE6F91" wp14:textId="77777777">
            <w:pPr>
              <w:jc w:val="center"/>
              <w:rPr>
                <w:rFonts w:ascii="Arial" w:hAnsi="Arial"/>
                <w:sz w:val="16"/>
              </w:rPr>
            </w:pPr>
          </w:p>
        </w:tc>
        <w:tc>
          <w:tcPr>
            <w:tcW w:w="1890" w:type="dxa"/>
            <w:tcMar/>
            <w:vAlign w:val="center"/>
          </w:tcPr>
          <w:p w:rsidR="00E3025C" w:rsidP="00B96523" w:rsidRDefault="00E3025C" w14:paraId="61CDCEAD" wp14:textId="77777777">
            <w:pPr>
              <w:jc w:val="center"/>
            </w:pPr>
          </w:p>
        </w:tc>
        <w:tc>
          <w:tcPr>
            <w:tcW w:w="3510" w:type="dxa"/>
            <w:tcMar/>
            <w:vAlign w:val="center"/>
          </w:tcPr>
          <w:p w:rsidR="00E3025C" w:rsidP="00B96523" w:rsidRDefault="00E3025C" w14:paraId="6BB9E253" wp14:textId="77777777">
            <w:pPr>
              <w:jc w:val="center"/>
              <w:rPr>
                <w:rFonts w:ascii="Arial" w:hAnsi="Arial"/>
                <w:sz w:val="16"/>
              </w:rPr>
            </w:pPr>
          </w:p>
        </w:tc>
      </w:tr>
      <w:tr xmlns:wp14="http://schemas.microsoft.com/office/word/2010/wordml" w:rsidR="004D16D4" w:rsidTr="5A0AFDAF" w14:paraId="23DE523C" wp14:textId="77777777">
        <w:trPr>
          <w:trHeight w:val="576"/>
        </w:trPr>
        <w:tc>
          <w:tcPr>
            <w:tcW w:w="1126" w:type="dxa"/>
            <w:gridSpan w:val="2"/>
            <w:shd w:val="clear" w:color="auto" w:fill="FFFFCC"/>
            <w:tcMar/>
            <w:vAlign w:val="center"/>
          </w:tcPr>
          <w:p w:rsidR="00E3025C" w:rsidP="00A93105" w:rsidRDefault="00E3025C" w14:paraId="52E56223" wp14:textId="77777777">
            <w:pPr>
              <w:jc w:val="center"/>
              <w:rPr>
                <w:rFonts w:ascii="Arial" w:hAnsi="Arial"/>
                <w:sz w:val="20"/>
              </w:rPr>
            </w:pPr>
          </w:p>
        </w:tc>
        <w:tc>
          <w:tcPr>
            <w:tcW w:w="6452" w:type="dxa"/>
            <w:tcMar/>
            <w:vAlign w:val="center"/>
          </w:tcPr>
          <w:p w:rsidRPr="004827FF" w:rsidR="00E3025C" w:rsidP="00B81C67" w:rsidRDefault="00E3025C" w14:paraId="07547A01" wp14:textId="77777777">
            <w:pPr>
              <w:rPr>
                <w:rFonts w:ascii="Arial" w:hAnsi="Arial"/>
                <w:sz w:val="18"/>
              </w:rPr>
            </w:pPr>
          </w:p>
        </w:tc>
        <w:tc>
          <w:tcPr>
            <w:tcW w:w="1530" w:type="dxa"/>
            <w:tcMar/>
            <w:vAlign w:val="center"/>
          </w:tcPr>
          <w:p w:rsidR="00E3025C" w:rsidP="00B96523" w:rsidRDefault="00E3025C" w14:paraId="5043CB0F" wp14:textId="77777777">
            <w:pPr>
              <w:jc w:val="center"/>
              <w:rPr>
                <w:rFonts w:ascii="Arial" w:hAnsi="Arial"/>
                <w:sz w:val="16"/>
              </w:rPr>
            </w:pPr>
          </w:p>
        </w:tc>
        <w:tc>
          <w:tcPr>
            <w:tcW w:w="1890" w:type="dxa"/>
            <w:tcMar/>
            <w:vAlign w:val="center"/>
          </w:tcPr>
          <w:p w:rsidR="00E3025C" w:rsidP="00B96523" w:rsidRDefault="00E3025C" w14:paraId="07459315" wp14:textId="77777777">
            <w:pPr>
              <w:jc w:val="center"/>
            </w:pPr>
          </w:p>
        </w:tc>
        <w:tc>
          <w:tcPr>
            <w:tcW w:w="3510" w:type="dxa"/>
            <w:tcMar/>
            <w:vAlign w:val="center"/>
          </w:tcPr>
          <w:p w:rsidR="00E3025C" w:rsidP="00B96523" w:rsidRDefault="00E3025C" w14:paraId="6537F28F" wp14:textId="77777777">
            <w:pPr>
              <w:jc w:val="center"/>
              <w:rPr>
                <w:rFonts w:ascii="Arial" w:hAnsi="Arial"/>
                <w:sz w:val="16"/>
              </w:rPr>
            </w:pPr>
          </w:p>
        </w:tc>
      </w:tr>
      <w:tr xmlns:wp14="http://schemas.microsoft.com/office/word/2010/wordml" w:rsidR="004D16D4" w:rsidTr="5A0AFDAF" w14:paraId="6DFB9E20" wp14:textId="77777777">
        <w:trPr>
          <w:trHeight w:val="576"/>
        </w:trPr>
        <w:tc>
          <w:tcPr>
            <w:tcW w:w="1126" w:type="dxa"/>
            <w:gridSpan w:val="2"/>
            <w:shd w:val="clear" w:color="auto" w:fill="FFFFCC"/>
            <w:tcMar/>
            <w:vAlign w:val="center"/>
          </w:tcPr>
          <w:p w:rsidR="00E3025C" w:rsidP="00A93105" w:rsidRDefault="00E3025C" w14:paraId="70DF9E56" wp14:textId="77777777">
            <w:pPr>
              <w:jc w:val="center"/>
              <w:rPr>
                <w:rFonts w:ascii="Arial" w:hAnsi="Arial"/>
                <w:sz w:val="20"/>
              </w:rPr>
            </w:pPr>
          </w:p>
        </w:tc>
        <w:tc>
          <w:tcPr>
            <w:tcW w:w="6452" w:type="dxa"/>
            <w:tcMar/>
            <w:vAlign w:val="center"/>
          </w:tcPr>
          <w:p w:rsidRPr="004827FF" w:rsidR="00E3025C" w:rsidP="00B81C67" w:rsidRDefault="00E3025C" w14:paraId="44E871BC" wp14:textId="77777777">
            <w:pPr>
              <w:rPr>
                <w:rFonts w:ascii="Arial" w:hAnsi="Arial"/>
                <w:sz w:val="18"/>
              </w:rPr>
            </w:pPr>
          </w:p>
        </w:tc>
        <w:tc>
          <w:tcPr>
            <w:tcW w:w="1530" w:type="dxa"/>
            <w:tcMar/>
            <w:vAlign w:val="center"/>
          </w:tcPr>
          <w:p w:rsidR="00E3025C" w:rsidP="00B96523" w:rsidRDefault="00E3025C" w14:paraId="144A5D23" wp14:textId="77777777">
            <w:pPr>
              <w:jc w:val="center"/>
              <w:rPr>
                <w:rFonts w:ascii="Arial" w:hAnsi="Arial"/>
                <w:sz w:val="16"/>
              </w:rPr>
            </w:pPr>
          </w:p>
        </w:tc>
        <w:tc>
          <w:tcPr>
            <w:tcW w:w="1890" w:type="dxa"/>
            <w:tcMar/>
            <w:vAlign w:val="center"/>
          </w:tcPr>
          <w:p w:rsidR="00E3025C" w:rsidP="00B96523" w:rsidRDefault="00E3025C" w14:paraId="738610EB" wp14:textId="77777777">
            <w:pPr>
              <w:jc w:val="center"/>
            </w:pPr>
          </w:p>
        </w:tc>
        <w:tc>
          <w:tcPr>
            <w:tcW w:w="3510" w:type="dxa"/>
            <w:tcMar/>
            <w:vAlign w:val="center"/>
          </w:tcPr>
          <w:p w:rsidR="00E3025C" w:rsidP="00B96523" w:rsidRDefault="00E3025C" w14:paraId="637805D2" wp14:textId="77777777">
            <w:pPr>
              <w:jc w:val="center"/>
              <w:rPr>
                <w:rFonts w:ascii="Arial" w:hAnsi="Arial"/>
                <w:sz w:val="16"/>
              </w:rPr>
            </w:pPr>
          </w:p>
        </w:tc>
      </w:tr>
      <w:tr xmlns:wp14="http://schemas.microsoft.com/office/word/2010/wordml" w:rsidR="004D16D4" w:rsidTr="5A0AFDAF" w14:paraId="463F29E8" wp14:textId="77777777">
        <w:trPr>
          <w:trHeight w:val="576"/>
        </w:trPr>
        <w:tc>
          <w:tcPr>
            <w:tcW w:w="1126" w:type="dxa"/>
            <w:gridSpan w:val="2"/>
            <w:shd w:val="clear" w:color="auto" w:fill="FFFFCC"/>
            <w:tcMar/>
            <w:vAlign w:val="center"/>
          </w:tcPr>
          <w:p w:rsidR="00E3025C" w:rsidP="00A93105" w:rsidRDefault="00E3025C" w14:paraId="3B7B4B86" wp14:textId="77777777">
            <w:pPr>
              <w:jc w:val="center"/>
              <w:rPr>
                <w:rFonts w:ascii="Arial" w:hAnsi="Arial"/>
                <w:sz w:val="20"/>
              </w:rPr>
            </w:pPr>
          </w:p>
        </w:tc>
        <w:tc>
          <w:tcPr>
            <w:tcW w:w="6452" w:type="dxa"/>
            <w:tcMar/>
            <w:vAlign w:val="center"/>
          </w:tcPr>
          <w:p w:rsidRPr="004827FF" w:rsidR="00E3025C" w:rsidP="00B81C67" w:rsidRDefault="00E3025C" w14:paraId="3A0FF5F2" wp14:textId="77777777">
            <w:pPr>
              <w:rPr>
                <w:rFonts w:ascii="Arial" w:hAnsi="Arial"/>
                <w:sz w:val="18"/>
              </w:rPr>
            </w:pPr>
          </w:p>
        </w:tc>
        <w:tc>
          <w:tcPr>
            <w:tcW w:w="1530" w:type="dxa"/>
            <w:tcMar/>
            <w:vAlign w:val="center"/>
          </w:tcPr>
          <w:p w:rsidR="00E3025C" w:rsidP="00B96523" w:rsidRDefault="00E3025C" w14:paraId="5630AD66" wp14:textId="77777777">
            <w:pPr>
              <w:jc w:val="center"/>
              <w:rPr>
                <w:rFonts w:ascii="Arial" w:hAnsi="Arial"/>
                <w:sz w:val="16"/>
              </w:rPr>
            </w:pPr>
          </w:p>
        </w:tc>
        <w:tc>
          <w:tcPr>
            <w:tcW w:w="1890" w:type="dxa"/>
            <w:tcMar/>
            <w:vAlign w:val="center"/>
          </w:tcPr>
          <w:p w:rsidR="00E3025C" w:rsidP="00B96523" w:rsidRDefault="00E3025C" w14:paraId="61829076" wp14:textId="77777777">
            <w:pPr>
              <w:jc w:val="center"/>
            </w:pPr>
          </w:p>
        </w:tc>
        <w:tc>
          <w:tcPr>
            <w:tcW w:w="3510" w:type="dxa"/>
            <w:tcMar/>
            <w:vAlign w:val="center"/>
          </w:tcPr>
          <w:p w:rsidR="00E3025C" w:rsidP="00B96523" w:rsidRDefault="00E3025C" w14:paraId="2BA226A1" wp14:textId="77777777">
            <w:pPr>
              <w:jc w:val="center"/>
              <w:rPr>
                <w:rFonts w:ascii="Arial" w:hAnsi="Arial"/>
                <w:sz w:val="16"/>
              </w:rPr>
            </w:pPr>
          </w:p>
        </w:tc>
      </w:tr>
    </w:tbl>
    <w:p xmlns:wp14="http://schemas.microsoft.com/office/word/2010/wordml" w:rsidR="00655988" w:rsidP="006D1E39" w:rsidRDefault="00655988" w14:paraId="17AD93B2" wp14:textId="77777777"/>
    <w:p xmlns:wp14="http://schemas.microsoft.com/office/word/2010/wordml" w:rsidR="00ED51D8" w:rsidP="00E7442D" w:rsidRDefault="00ED51D8" w14:paraId="0DE4B5B7" wp14:textId="77777777"/>
    <w:sectPr w:rsidR="00ED51D8" w:rsidSect="006D1E39">
      <w:headerReference w:type="even" r:id="rId7"/>
      <w:headerReference w:type="default" r:id="rId8"/>
      <w:pgSz w:w="15840" w:h="12240" w:orient="landscape" w:code="1"/>
      <w:pgMar w:top="1440" w:right="36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E921F9" w:rsidRDefault="00E921F9" w14:paraId="48A21919" wp14:textId="77777777">
      <w:r>
        <w:separator/>
      </w:r>
    </w:p>
  </w:endnote>
  <w:endnote w:type="continuationSeparator" w:id="0">
    <w:p xmlns:wp14="http://schemas.microsoft.com/office/word/2010/wordml" w:rsidR="00E921F9" w:rsidRDefault="00E921F9" w14:paraId="6BD18F9B"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E921F9" w:rsidRDefault="00E921F9" w14:paraId="238601FE" wp14:textId="77777777">
      <w:r>
        <w:separator/>
      </w:r>
    </w:p>
  </w:footnote>
  <w:footnote w:type="continuationSeparator" w:id="0">
    <w:p xmlns:wp14="http://schemas.microsoft.com/office/word/2010/wordml" w:rsidR="00E921F9" w:rsidRDefault="00E921F9" w14:paraId="0F3CABC7"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81C67" w:rsidRDefault="00B81C67" w14:paraId="2DBF0D7D" wp14:textId="77777777"/>
  <w:p xmlns:wp14="http://schemas.microsoft.com/office/word/2010/wordml" w:rsidR="00B81C67" w:rsidRDefault="00B81C67" w14:paraId="6B62F1B3" wp14:textId="77777777"/>
  <w:p xmlns:wp14="http://schemas.microsoft.com/office/word/2010/wordml" w:rsidR="00B81C67" w:rsidRDefault="00B81C67" w14:paraId="02F2C34E" wp14:textId="77777777"/>
  <w:p xmlns:wp14="http://schemas.microsoft.com/office/word/2010/wordml" w:rsidR="00B81C67" w:rsidRDefault="00B81C67" w14:paraId="680A4E5D" wp14:textId="77777777"/>
  <w:p xmlns:wp14="http://schemas.microsoft.com/office/word/2010/wordml" w:rsidR="00B81C67" w:rsidRDefault="00B81C67" w14:paraId="19219836" wp14:textId="77777777"/>
  <w:p xmlns:wp14="http://schemas.microsoft.com/office/word/2010/wordml" w:rsidR="00B81C67" w:rsidRDefault="00B81C67" w14:paraId="296FEF7D" wp14:textId="77777777"/>
  <w:p xmlns:wp14="http://schemas.microsoft.com/office/word/2010/wordml" w:rsidR="00B81C67" w:rsidRDefault="00B81C67" w14:paraId="7194DBDC" wp14:textId="77777777"/>
  <w:p xmlns:wp14="http://schemas.microsoft.com/office/word/2010/wordml" w:rsidR="00B81C67" w:rsidRDefault="00B81C67" w14:paraId="769D0D3C" wp14:textId="77777777"/>
  <w:p xmlns:wp14="http://schemas.microsoft.com/office/word/2010/wordml" w:rsidR="00B81C67" w:rsidRDefault="00B81C67" w14:paraId="54CD245A" wp14:textId="77777777"/>
  <w:p xmlns:wp14="http://schemas.microsoft.com/office/word/2010/wordml" w:rsidR="00B81C67" w:rsidRDefault="00B81C67" w14:paraId="1231BE67" wp14:textId="77777777"/>
  <w:p xmlns:wp14="http://schemas.microsoft.com/office/word/2010/wordml" w:rsidR="00B81C67" w:rsidRDefault="00B81C67" w14:paraId="36FEB5B0" wp14:textId="77777777"/>
  <w:p xmlns:wp14="http://schemas.microsoft.com/office/word/2010/wordml" w:rsidR="00B81C67" w:rsidRDefault="00B81C67" w14:paraId="30D7AA69" wp14:textId="77777777"/>
  <w:p xmlns:wp14="http://schemas.microsoft.com/office/word/2010/wordml" w:rsidR="00B81C67" w:rsidRDefault="00B81C67" w14:paraId="7196D064" wp14:textId="77777777"/>
  <w:p xmlns:wp14="http://schemas.microsoft.com/office/word/2010/wordml" w:rsidR="00B81C67" w:rsidRDefault="00B81C67" w14:paraId="34FF1C98" wp14:textId="77777777"/>
  <w:p xmlns:wp14="http://schemas.microsoft.com/office/word/2010/wordml" w:rsidR="00B81C67" w:rsidRDefault="00B81C67" w14:paraId="6D072C0D" wp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B81C67" w:rsidRDefault="00B81C67" w14:paraId="5523A541" wp14:textId="77777777">
    <w:pPr>
      <w:pStyle w:val="Header"/>
      <w:pBdr>
        <w:bottom w:val="thickThinSmallGap" w:color="622423" w:sz="24" w:space="1"/>
      </w:pBdr>
      <w:jc w:val="center"/>
      <w:rPr>
        <w:rFonts w:ascii="Cambria" w:hAnsi="Cambria"/>
        <w:sz w:val="32"/>
        <w:szCs w:val="32"/>
      </w:rPr>
    </w:pPr>
    <w:r>
      <w:rPr>
        <w:rFonts w:ascii="Cambria" w:hAnsi="Cambria"/>
        <w:sz w:val="32"/>
        <w:szCs w:val="32"/>
      </w:rPr>
      <w:t>Action Plan</w:t>
    </w:r>
    <w:r w:rsidR="00C5207D">
      <w:rPr>
        <w:rFonts w:ascii="Cambria" w:hAnsi="Cambria"/>
        <w:sz w:val="32"/>
        <w:szCs w:val="32"/>
      </w:rPr>
      <w:t>ning</w:t>
    </w:r>
    <w:r>
      <w:rPr>
        <w:rFonts w:ascii="Cambria" w:hAnsi="Cambria"/>
        <w:sz w:val="32"/>
        <w:szCs w:val="32"/>
      </w:rPr>
      <w:t xml:space="preserve"> </w:t>
    </w:r>
    <w:r w:rsidR="00D56606">
      <w:rPr>
        <w:rFonts w:ascii="Cambria" w:hAnsi="Cambria"/>
        <w:sz w:val="32"/>
        <w:szCs w:val="32"/>
      </w:rPr>
      <w:t>Template</w:t>
    </w:r>
  </w:p>
  <w:p xmlns:wp14="http://schemas.microsoft.com/office/word/2010/wordml" w:rsidR="00B81C67" w:rsidRDefault="00B81C67" w14:paraId="66204FF1"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E42"/>
    <w:multiLevelType w:val="hybridMultilevel"/>
    <w:tmpl w:val="55DC66F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7780F8A"/>
    <w:multiLevelType w:val="hybridMultilevel"/>
    <w:tmpl w:val="AD46D0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931340"/>
    <w:multiLevelType w:val="hybridMultilevel"/>
    <w:tmpl w:val="7DB03A1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378D666B"/>
    <w:multiLevelType w:val="hybridMultilevel"/>
    <w:tmpl w:val="C712ADD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3"/>
  </w:num>
  <w:num w:numId="3">
    <w:abstractNumId w:val="2"/>
  </w:num>
  <w:num w:numId="4">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7"/>
    <w:rsid w:val="00005922"/>
    <w:rsid w:val="000135AC"/>
    <w:rsid w:val="00044ED8"/>
    <w:rsid w:val="00070EC4"/>
    <w:rsid w:val="00073DE0"/>
    <w:rsid w:val="00083524"/>
    <w:rsid w:val="00092848"/>
    <w:rsid w:val="000B4BBD"/>
    <w:rsid w:val="000B6899"/>
    <w:rsid w:val="000C3713"/>
    <w:rsid w:val="00115609"/>
    <w:rsid w:val="00150193"/>
    <w:rsid w:val="001A7A1A"/>
    <w:rsid w:val="001C48F5"/>
    <w:rsid w:val="001C5C3E"/>
    <w:rsid w:val="001E125A"/>
    <w:rsid w:val="001F3068"/>
    <w:rsid w:val="00200F81"/>
    <w:rsid w:val="00221DBC"/>
    <w:rsid w:val="002321CC"/>
    <w:rsid w:val="00236184"/>
    <w:rsid w:val="00276084"/>
    <w:rsid w:val="002A7437"/>
    <w:rsid w:val="002D7E53"/>
    <w:rsid w:val="003171BE"/>
    <w:rsid w:val="003419A6"/>
    <w:rsid w:val="003435FA"/>
    <w:rsid w:val="003476EA"/>
    <w:rsid w:val="0035028E"/>
    <w:rsid w:val="00357903"/>
    <w:rsid w:val="00370D76"/>
    <w:rsid w:val="00373839"/>
    <w:rsid w:val="00375A1F"/>
    <w:rsid w:val="003B2B55"/>
    <w:rsid w:val="003B3931"/>
    <w:rsid w:val="003C384C"/>
    <w:rsid w:val="003E0ABE"/>
    <w:rsid w:val="0040712E"/>
    <w:rsid w:val="00424CA2"/>
    <w:rsid w:val="00437B43"/>
    <w:rsid w:val="00442287"/>
    <w:rsid w:val="0045485F"/>
    <w:rsid w:val="00472AD9"/>
    <w:rsid w:val="004733F5"/>
    <w:rsid w:val="004827FF"/>
    <w:rsid w:val="004837B9"/>
    <w:rsid w:val="004A5BCA"/>
    <w:rsid w:val="004A6DFF"/>
    <w:rsid w:val="004D16D4"/>
    <w:rsid w:val="00556E6F"/>
    <w:rsid w:val="00596C38"/>
    <w:rsid w:val="005C0816"/>
    <w:rsid w:val="005D3B2A"/>
    <w:rsid w:val="005E07E3"/>
    <w:rsid w:val="005E46E3"/>
    <w:rsid w:val="00602CCB"/>
    <w:rsid w:val="00617834"/>
    <w:rsid w:val="00655988"/>
    <w:rsid w:val="00664D2F"/>
    <w:rsid w:val="00667272"/>
    <w:rsid w:val="00680F5E"/>
    <w:rsid w:val="00680FC8"/>
    <w:rsid w:val="00681CD5"/>
    <w:rsid w:val="00683AE2"/>
    <w:rsid w:val="006B1D54"/>
    <w:rsid w:val="006B55B3"/>
    <w:rsid w:val="006D1E39"/>
    <w:rsid w:val="007067C4"/>
    <w:rsid w:val="00720838"/>
    <w:rsid w:val="0072542B"/>
    <w:rsid w:val="0073729B"/>
    <w:rsid w:val="00746E08"/>
    <w:rsid w:val="007A3A36"/>
    <w:rsid w:val="007F39B0"/>
    <w:rsid w:val="00826A68"/>
    <w:rsid w:val="00835522"/>
    <w:rsid w:val="00852C51"/>
    <w:rsid w:val="00861030"/>
    <w:rsid w:val="00864138"/>
    <w:rsid w:val="008717BB"/>
    <w:rsid w:val="00900BE5"/>
    <w:rsid w:val="00914140"/>
    <w:rsid w:val="0093359C"/>
    <w:rsid w:val="0094182D"/>
    <w:rsid w:val="00961172"/>
    <w:rsid w:val="009612DE"/>
    <w:rsid w:val="00972EA4"/>
    <w:rsid w:val="009A464D"/>
    <w:rsid w:val="009C52B1"/>
    <w:rsid w:val="009C6E63"/>
    <w:rsid w:val="00A137D7"/>
    <w:rsid w:val="00A370D0"/>
    <w:rsid w:val="00A439E6"/>
    <w:rsid w:val="00A62907"/>
    <w:rsid w:val="00A62BDC"/>
    <w:rsid w:val="00A654A1"/>
    <w:rsid w:val="00A672EE"/>
    <w:rsid w:val="00A7413E"/>
    <w:rsid w:val="00A84A42"/>
    <w:rsid w:val="00A92D03"/>
    <w:rsid w:val="00A93105"/>
    <w:rsid w:val="00AB2357"/>
    <w:rsid w:val="00AC0726"/>
    <w:rsid w:val="00AD1188"/>
    <w:rsid w:val="00AD4D14"/>
    <w:rsid w:val="00AE4CA4"/>
    <w:rsid w:val="00B044AC"/>
    <w:rsid w:val="00B16893"/>
    <w:rsid w:val="00B3217D"/>
    <w:rsid w:val="00B36419"/>
    <w:rsid w:val="00B50929"/>
    <w:rsid w:val="00B74B64"/>
    <w:rsid w:val="00B777C3"/>
    <w:rsid w:val="00B81C67"/>
    <w:rsid w:val="00B82BB0"/>
    <w:rsid w:val="00B83A1C"/>
    <w:rsid w:val="00B86DDD"/>
    <w:rsid w:val="00B96523"/>
    <w:rsid w:val="00BB1E45"/>
    <w:rsid w:val="00BC7C44"/>
    <w:rsid w:val="00BD1723"/>
    <w:rsid w:val="00BD5D74"/>
    <w:rsid w:val="00BE54AD"/>
    <w:rsid w:val="00BF58D1"/>
    <w:rsid w:val="00C003FD"/>
    <w:rsid w:val="00C24501"/>
    <w:rsid w:val="00C5207D"/>
    <w:rsid w:val="00C60E8B"/>
    <w:rsid w:val="00C80C11"/>
    <w:rsid w:val="00CC4B48"/>
    <w:rsid w:val="00CE7CF3"/>
    <w:rsid w:val="00D02D96"/>
    <w:rsid w:val="00D16FB6"/>
    <w:rsid w:val="00D37046"/>
    <w:rsid w:val="00D56606"/>
    <w:rsid w:val="00D57813"/>
    <w:rsid w:val="00D711B8"/>
    <w:rsid w:val="00DB5D07"/>
    <w:rsid w:val="00DF49EC"/>
    <w:rsid w:val="00E01916"/>
    <w:rsid w:val="00E3025C"/>
    <w:rsid w:val="00E42CED"/>
    <w:rsid w:val="00E509BC"/>
    <w:rsid w:val="00E65BAC"/>
    <w:rsid w:val="00E7442D"/>
    <w:rsid w:val="00E921F9"/>
    <w:rsid w:val="00ED51D8"/>
    <w:rsid w:val="00EE0DB1"/>
    <w:rsid w:val="00EE15F9"/>
    <w:rsid w:val="00EE5DEF"/>
    <w:rsid w:val="00F12DEB"/>
    <w:rsid w:val="00FD3D6D"/>
    <w:rsid w:val="0D191027"/>
    <w:rsid w:val="5A0AFD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FE63446-D46C-408A-8470-6B3AA6BEA32C}"/>
  <w14:docId w14:val="6166C08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paragraph" w:styleId="Heading1">
    <w:name w:val="heading 1"/>
    <w:basedOn w:val="Normal"/>
    <w:next w:val="Normal"/>
    <w:qFormat/>
    <w:pPr>
      <w:keepNext/>
      <w:jc w:val="center"/>
      <w:outlineLvl w:val="0"/>
    </w:pPr>
    <w:rPr>
      <w:b/>
      <w:sz w:val="20"/>
      <w:szCs w:val="20"/>
    </w:rPr>
  </w:style>
  <w:style w:type="paragraph" w:styleId="Heading2">
    <w:name w:val="heading 2"/>
    <w:basedOn w:val="Normal"/>
    <w:next w:val="Normal"/>
    <w:qFormat/>
    <w:pPr>
      <w:keepNext/>
      <w:jc w:val="center"/>
      <w:outlineLvl w:val="1"/>
    </w:pPr>
    <w:rPr>
      <w:rFonts w:ascii="Arial" w:hAnsi="Arial"/>
      <w:b/>
      <w:sz w:val="28"/>
    </w:rPr>
  </w:style>
  <w:style w:type="paragraph" w:styleId="Heading3">
    <w:name w:val="heading 3"/>
    <w:basedOn w:val="Normal"/>
    <w:next w:val="Normal"/>
    <w:qFormat/>
    <w:pPr>
      <w:keepNext/>
      <w:jc w:val="center"/>
      <w:outlineLvl w:val="2"/>
    </w:pPr>
    <w:rPr>
      <w:sz w:val="32"/>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Header">
    <w:name w:val="header"/>
    <w:basedOn w:val="Normal"/>
    <w:link w:val="HeaderChar"/>
    <w:uiPriority w:val="99"/>
    <w:pPr>
      <w:tabs>
        <w:tab w:val="center" w:pos="4320"/>
        <w:tab w:val="right" w:pos="8640"/>
      </w:tabs>
    </w:pPr>
    <w:rPr>
      <w:sz w:val="20"/>
      <w:szCs w:val="20"/>
    </w:rPr>
  </w:style>
  <w:style w:type="character" w:styleId="CharChar" w:customStyle="1">
    <w:name w:val=" Char Char"/>
    <w:rPr>
      <w:b/>
      <w:noProof w:val="0"/>
      <w:lang w:val="en-US" w:eastAsia="en-US" w:bidi="ar-SA"/>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eaderChar" w:customStyle="1">
    <w:name w:val="Header Char"/>
    <w:basedOn w:val="DefaultParagraphFont"/>
    <w:link w:val="Header"/>
    <w:uiPriority w:val="99"/>
    <w:rsid w:val="00473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98122">
      <w:bodyDiv w:val="1"/>
      <w:marLeft w:val="0"/>
      <w:marRight w:val="0"/>
      <w:marTop w:val="0"/>
      <w:marBottom w:val="0"/>
      <w:divBdr>
        <w:top w:val="none" w:sz="0" w:space="0" w:color="auto"/>
        <w:left w:val="none" w:sz="0" w:space="0" w:color="auto"/>
        <w:bottom w:val="none" w:sz="0" w:space="0" w:color="auto"/>
        <w:right w:val="none" w:sz="0" w:space="0" w:color="auto"/>
      </w:divBdr>
    </w:div>
    <w:div w:id="246304402">
      <w:bodyDiv w:val="1"/>
      <w:marLeft w:val="0"/>
      <w:marRight w:val="0"/>
      <w:marTop w:val="0"/>
      <w:marBottom w:val="0"/>
      <w:divBdr>
        <w:top w:val="none" w:sz="0" w:space="0" w:color="auto"/>
        <w:left w:val="none" w:sz="0" w:space="0" w:color="auto"/>
        <w:bottom w:val="none" w:sz="0" w:space="0" w:color="auto"/>
        <w:right w:val="none" w:sz="0" w:space="0" w:color="auto"/>
      </w:divBdr>
    </w:div>
    <w:div w:id="329792393">
      <w:bodyDiv w:val="1"/>
      <w:marLeft w:val="0"/>
      <w:marRight w:val="0"/>
      <w:marTop w:val="0"/>
      <w:marBottom w:val="0"/>
      <w:divBdr>
        <w:top w:val="none" w:sz="0" w:space="0" w:color="auto"/>
        <w:left w:val="none" w:sz="0" w:space="0" w:color="auto"/>
        <w:bottom w:val="none" w:sz="0" w:space="0" w:color="auto"/>
        <w:right w:val="none" w:sz="0" w:space="0" w:color="auto"/>
      </w:divBdr>
    </w:div>
    <w:div w:id="663315917">
      <w:bodyDiv w:val="1"/>
      <w:marLeft w:val="0"/>
      <w:marRight w:val="0"/>
      <w:marTop w:val="0"/>
      <w:marBottom w:val="0"/>
      <w:divBdr>
        <w:top w:val="none" w:sz="0" w:space="0" w:color="auto"/>
        <w:left w:val="none" w:sz="0" w:space="0" w:color="auto"/>
        <w:bottom w:val="none" w:sz="0" w:space="0" w:color="auto"/>
        <w:right w:val="none" w:sz="0" w:space="0" w:color="auto"/>
      </w:divBdr>
    </w:div>
    <w:div w:id="830878174">
      <w:bodyDiv w:val="1"/>
      <w:marLeft w:val="0"/>
      <w:marRight w:val="0"/>
      <w:marTop w:val="0"/>
      <w:marBottom w:val="0"/>
      <w:divBdr>
        <w:top w:val="none" w:sz="0" w:space="0" w:color="auto"/>
        <w:left w:val="none" w:sz="0" w:space="0" w:color="auto"/>
        <w:bottom w:val="none" w:sz="0" w:space="0" w:color="auto"/>
        <w:right w:val="none" w:sz="0" w:space="0" w:color="auto"/>
      </w:divBdr>
    </w:div>
    <w:div w:id="913391058">
      <w:bodyDiv w:val="1"/>
      <w:marLeft w:val="0"/>
      <w:marRight w:val="0"/>
      <w:marTop w:val="0"/>
      <w:marBottom w:val="0"/>
      <w:divBdr>
        <w:top w:val="none" w:sz="0" w:space="0" w:color="auto"/>
        <w:left w:val="none" w:sz="0" w:space="0" w:color="auto"/>
        <w:bottom w:val="none" w:sz="0" w:space="0" w:color="auto"/>
        <w:right w:val="none" w:sz="0" w:space="0" w:color="auto"/>
      </w:divBdr>
    </w:div>
    <w:div w:id="982731080">
      <w:bodyDiv w:val="1"/>
      <w:marLeft w:val="0"/>
      <w:marRight w:val="0"/>
      <w:marTop w:val="0"/>
      <w:marBottom w:val="0"/>
      <w:divBdr>
        <w:top w:val="none" w:sz="0" w:space="0" w:color="auto"/>
        <w:left w:val="none" w:sz="0" w:space="0" w:color="auto"/>
        <w:bottom w:val="none" w:sz="0" w:space="0" w:color="auto"/>
        <w:right w:val="none" w:sz="0" w:space="0" w:color="auto"/>
      </w:divBdr>
    </w:div>
    <w:div w:id="1019045908">
      <w:bodyDiv w:val="1"/>
      <w:marLeft w:val="0"/>
      <w:marRight w:val="0"/>
      <w:marTop w:val="0"/>
      <w:marBottom w:val="0"/>
      <w:divBdr>
        <w:top w:val="none" w:sz="0" w:space="0" w:color="auto"/>
        <w:left w:val="none" w:sz="0" w:space="0" w:color="auto"/>
        <w:bottom w:val="none" w:sz="0" w:space="0" w:color="auto"/>
        <w:right w:val="none" w:sz="0" w:space="0" w:color="auto"/>
      </w:divBdr>
    </w:div>
    <w:div w:id="1180503637">
      <w:bodyDiv w:val="1"/>
      <w:marLeft w:val="0"/>
      <w:marRight w:val="0"/>
      <w:marTop w:val="0"/>
      <w:marBottom w:val="0"/>
      <w:divBdr>
        <w:top w:val="none" w:sz="0" w:space="0" w:color="auto"/>
        <w:left w:val="none" w:sz="0" w:space="0" w:color="auto"/>
        <w:bottom w:val="none" w:sz="0" w:space="0" w:color="auto"/>
        <w:right w:val="none" w:sz="0" w:space="0" w:color="auto"/>
      </w:divBdr>
    </w:div>
    <w:div w:id="1315067342">
      <w:bodyDiv w:val="1"/>
      <w:marLeft w:val="0"/>
      <w:marRight w:val="0"/>
      <w:marTop w:val="0"/>
      <w:marBottom w:val="0"/>
      <w:divBdr>
        <w:top w:val="none" w:sz="0" w:space="0" w:color="auto"/>
        <w:left w:val="none" w:sz="0" w:space="0" w:color="auto"/>
        <w:bottom w:val="none" w:sz="0" w:space="0" w:color="auto"/>
        <w:right w:val="none" w:sz="0" w:space="0" w:color="auto"/>
      </w:divBdr>
    </w:div>
    <w:div w:id="1342778453">
      <w:bodyDiv w:val="1"/>
      <w:marLeft w:val="0"/>
      <w:marRight w:val="0"/>
      <w:marTop w:val="0"/>
      <w:marBottom w:val="0"/>
      <w:divBdr>
        <w:top w:val="none" w:sz="0" w:space="0" w:color="auto"/>
        <w:left w:val="none" w:sz="0" w:space="0" w:color="auto"/>
        <w:bottom w:val="none" w:sz="0" w:space="0" w:color="auto"/>
        <w:right w:val="none" w:sz="0" w:space="0" w:color="auto"/>
      </w:divBdr>
    </w:div>
    <w:div w:id="1368674519">
      <w:bodyDiv w:val="1"/>
      <w:marLeft w:val="0"/>
      <w:marRight w:val="0"/>
      <w:marTop w:val="0"/>
      <w:marBottom w:val="0"/>
      <w:divBdr>
        <w:top w:val="none" w:sz="0" w:space="0" w:color="auto"/>
        <w:left w:val="none" w:sz="0" w:space="0" w:color="auto"/>
        <w:bottom w:val="none" w:sz="0" w:space="0" w:color="auto"/>
        <w:right w:val="none" w:sz="0" w:space="0" w:color="auto"/>
      </w:divBdr>
    </w:div>
    <w:div w:id="1379818313">
      <w:bodyDiv w:val="1"/>
      <w:marLeft w:val="0"/>
      <w:marRight w:val="0"/>
      <w:marTop w:val="0"/>
      <w:marBottom w:val="0"/>
      <w:divBdr>
        <w:top w:val="none" w:sz="0" w:space="0" w:color="auto"/>
        <w:left w:val="none" w:sz="0" w:space="0" w:color="auto"/>
        <w:bottom w:val="none" w:sz="0" w:space="0" w:color="auto"/>
        <w:right w:val="none" w:sz="0" w:space="0" w:color="auto"/>
      </w:divBdr>
    </w:div>
    <w:div w:id="1385325210">
      <w:bodyDiv w:val="1"/>
      <w:marLeft w:val="0"/>
      <w:marRight w:val="0"/>
      <w:marTop w:val="0"/>
      <w:marBottom w:val="0"/>
      <w:divBdr>
        <w:top w:val="none" w:sz="0" w:space="0" w:color="auto"/>
        <w:left w:val="none" w:sz="0" w:space="0" w:color="auto"/>
        <w:bottom w:val="none" w:sz="0" w:space="0" w:color="auto"/>
        <w:right w:val="none" w:sz="0" w:space="0" w:color="auto"/>
      </w:divBdr>
    </w:div>
    <w:div w:id="1497962767">
      <w:bodyDiv w:val="1"/>
      <w:marLeft w:val="0"/>
      <w:marRight w:val="0"/>
      <w:marTop w:val="0"/>
      <w:marBottom w:val="0"/>
      <w:divBdr>
        <w:top w:val="none" w:sz="0" w:space="0" w:color="auto"/>
        <w:left w:val="none" w:sz="0" w:space="0" w:color="auto"/>
        <w:bottom w:val="none" w:sz="0" w:space="0" w:color="auto"/>
        <w:right w:val="none" w:sz="0" w:space="0" w:color="auto"/>
      </w:divBdr>
    </w:div>
    <w:div w:id="1670254434">
      <w:bodyDiv w:val="1"/>
      <w:marLeft w:val="0"/>
      <w:marRight w:val="0"/>
      <w:marTop w:val="0"/>
      <w:marBottom w:val="0"/>
      <w:divBdr>
        <w:top w:val="none" w:sz="0" w:space="0" w:color="auto"/>
        <w:left w:val="none" w:sz="0" w:space="0" w:color="auto"/>
        <w:bottom w:val="none" w:sz="0" w:space="0" w:color="auto"/>
        <w:right w:val="none" w:sz="0" w:space="0" w:color="auto"/>
      </w:divBdr>
    </w:div>
    <w:div w:id="1862276126">
      <w:bodyDiv w:val="1"/>
      <w:marLeft w:val="0"/>
      <w:marRight w:val="0"/>
      <w:marTop w:val="0"/>
      <w:marBottom w:val="0"/>
      <w:divBdr>
        <w:top w:val="none" w:sz="0" w:space="0" w:color="auto"/>
        <w:left w:val="none" w:sz="0" w:space="0" w:color="auto"/>
        <w:bottom w:val="none" w:sz="0" w:space="0" w:color="auto"/>
        <w:right w:val="none" w:sz="0" w:space="0" w:color="auto"/>
      </w:divBdr>
    </w:div>
    <w:div w:id="206097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Metropolitan Nashville Public Schools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ROUGH DRAFT---MARTIN CENTER</dc:title>
  <dc:subject/>
  <dc:creator>kray</dc:creator>
  <keywords/>
  <lastModifiedBy>Lawyer, Jennifer L</lastModifiedBy>
  <revision>5</revision>
  <lastPrinted>2018-07-26T02:28:00.0000000Z</lastPrinted>
  <dcterms:created xsi:type="dcterms:W3CDTF">2019-07-24T12:58:00.0000000Z</dcterms:created>
  <dcterms:modified xsi:type="dcterms:W3CDTF">2019-07-24T13:14:57.2320473Z</dcterms:modified>
</coreProperties>
</file>